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1025C8">
        <w:rPr>
          <w:b/>
        </w:rPr>
        <w:t>туалетной бумаги и бумажных полотенец  для нужд магазинов</w:t>
      </w:r>
    </w:p>
    <w:p w:rsidR="00AE2866" w:rsidRDefault="00AE2866">
      <w:pPr>
        <w:rPr>
          <w:b/>
        </w:rPr>
      </w:pPr>
      <w:r>
        <w:rPr>
          <w:b/>
        </w:rPr>
        <w:t>ЛОТ №1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7089"/>
        <w:gridCol w:w="2800"/>
      </w:tblGrid>
      <w:tr w:rsidR="007D5B04" w:rsidRPr="007D5B04" w:rsidTr="009F4553">
        <w:tc>
          <w:tcPr>
            <w:tcW w:w="708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7089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0010D8" w:rsidP="007D5B04">
            <w:pPr>
              <w:jc w:val="center"/>
              <w:rPr>
                <w:b/>
              </w:rPr>
            </w:pPr>
            <w:r>
              <w:rPr>
                <w:b/>
              </w:rPr>
              <w:t>Общее планируемое кол-во по контракту</w:t>
            </w:r>
            <w:r w:rsidR="009F4553">
              <w:rPr>
                <w:b/>
              </w:rPr>
              <w:t xml:space="preserve"> (12мес)</w:t>
            </w:r>
          </w:p>
        </w:tc>
      </w:tr>
      <w:tr w:rsidR="00D212C3" w:rsidTr="009F4553">
        <w:tc>
          <w:tcPr>
            <w:tcW w:w="708" w:type="dxa"/>
          </w:tcPr>
          <w:p w:rsidR="00D212C3" w:rsidRDefault="00D212C3"/>
        </w:tc>
        <w:tc>
          <w:tcPr>
            <w:tcW w:w="7089" w:type="dxa"/>
            <w:vAlign w:val="center"/>
          </w:tcPr>
          <w:p w:rsidR="00D212C3" w:rsidRDefault="009F4553" w:rsidP="009F45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Туалетная бумага однослойная </w:t>
            </w:r>
            <w:r w:rsidRPr="000010D8">
              <w:rPr>
                <w:rFonts w:ascii="Calibri" w:hAnsi="Calibri" w:cs="Calibri"/>
                <w:color w:val="000000"/>
              </w:rPr>
              <w:t>60/90/180</w:t>
            </w:r>
            <w:r>
              <w:rPr>
                <w:rFonts w:ascii="Calibri" w:hAnsi="Calibri" w:cs="Calibri"/>
                <w:color w:val="000000"/>
              </w:rPr>
              <w:t xml:space="preserve"> (втулка/ширина/диаметр рулона) или близкая по размеру, бумага серая макулатурная не менее 30-35г/м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Теснение, перфорация. </w:t>
            </w:r>
            <w:r w:rsidRPr="00235239">
              <w:rPr>
                <w:rFonts w:ascii="Calibri" w:hAnsi="Calibri" w:cs="Calibri"/>
                <w:b/>
                <w:color w:val="000000"/>
              </w:rPr>
              <w:t>Длина рулона – не менее 1</w:t>
            </w:r>
            <w:r>
              <w:rPr>
                <w:rFonts w:ascii="Calibri" w:hAnsi="Calibri" w:cs="Calibri"/>
                <w:b/>
                <w:color w:val="000000"/>
              </w:rPr>
              <w:t>5</w:t>
            </w:r>
            <w:r w:rsidRPr="00235239">
              <w:rPr>
                <w:rFonts w:ascii="Calibri" w:hAnsi="Calibri" w:cs="Calibri"/>
                <w:b/>
                <w:color w:val="000000"/>
              </w:rPr>
              <w:t>0м.</w:t>
            </w:r>
          </w:p>
        </w:tc>
        <w:tc>
          <w:tcPr>
            <w:tcW w:w="2800" w:type="dxa"/>
          </w:tcPr>
          <w:p w:rsidR="00D212C3" w:rsidRDefault="009F4553" w:rsidP="009F4553">
            <w:r>
              <w:t>48 000рул</w:t>
            </w:r>
          </w:p>
        </w:tc>
      </w:tr>
      <w:tr w:rsidR="00D212C3" w:rsidTr="009F4553">
        <w:tc>
          <w:tcPr>
            <w:tcW w:w="708" w:type="dxa"/>
          </w:tcPr>
          <w:p w:rsidR="00D212C3" w:rsidRDefault="00D212C3" w:rsidP="003820C4"/>
        </w:tc>
        <w:tc>
          <w:tcPr>
            <w:tcW w:w="7089" w:type="dxa"/>
            <w:vAlign w:val="bottom"/>
          </w:tcPr>
          <w:p w:rsidR="00D212C3" w:rsidRDefault="009F4553" w:rsidP="000010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Полотенца бумажные однослойные</w:t>
            </w:r>
            <w:r w:rsidRPr="000010D8">
              <w:rPr>
                <w:rFonts w:ascii="Calibri" w:hAnsi="Calibri" w:cs="Calibri"/>
                <w:color w:val="000000"/>
              </w:rPr>
              <w:t xml:space="preserve">  45/200/180</w:t>
            </w:r>
            <w:r>
              <w:rPr>
                <w:rFonts w:ascii="Calibri" w:hAnsi="Calibri" w:cs="Calibri"/>
                <w:color w:val="000000"/>
              </w:rPr>
              <w:t xml:space="preserve"> (втулка/ширина/диаметр рулона) или близкая по размеру, бумага серая макулатурная не менее 40-45г/м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теснение, перфорация. </w:t>
            </w:r>
            <w:r w:rsidRPr="00235239">
              <w:rPr>
                <w:rFonts w:ascii="Calibri" w:hAnsi="Calibri" w:cs="Calibri"/>
                <w:b/>
                <w:color w:val="000000"/>
              </w:rPr>
              <w:t>Длина рулона – не менее 100м.</w:t>
            </w:r>
          </w:p>
        </w:tc>
        <w:tc>
          <w:tcPr>
            <w:tcW w:w="2800" w:type="dxa"/>
          </w:tcPr>
          <w:p w:rsidR="00D212C3" w:rsidRDefault="009F4553" w:rsidP="00F0437D">
            <w:r>
              <w:t>32 000</w:t>
            </w:r>
            <w:r w:rsidR="00FF6E21">
              <w:t xml:space="preserve"> </w:t>
            </w:r>
            <w:proofErr w:type="spellStart"/>
            <w:r w:rsidR="00FF6E21">
              <w:t>рул</w:t>
            </w:r>
            <w:proofErr w:type="spellEnd"/>
            <w:r w:rsidR="00FF6E21">
              <w:t>.</w:t>
            </w:r>
          </w:p>
        </w:tc>
      </w:tr>
      <w:tr w:rsidR="00D212C3" w:rsidTr="009F4553">
        <w:tc>
          <w:tcPr>
            <w:tcW w:w="708" w:type="dxa"/>
          </w:tcPr>
          <w:p w:rsidR="00D212C3" w:rsidRDefault="00D212C3" w:rsidP="003820C4"/>
        </w:tc>
        <w:tc>
          <w:tcPr>
            <w:tcW w:w="7089" w:type="dxa"/>
            <w:vAlign w:val="bottom"/>
          </w:tcPr>
          <w:p w:rsidR="005B0E48" w:rsidRDefault="005B0E48" w:rsidP="005B0E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</w:tcPr>
          <w:p w:rsidR="00D212C3" w:rsidRDefault="00D212C3" w:rsidP="003820C4"/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836"/>
        <w:gridCol w:w="7053"/>
      </w:tblGrid>
      <w:tr w:rsidR="007D5B04" w:rsidRPr="007D5B04" w:rsidTr="009F4553">
        <w:tc>
          <w:tcPr>
            <w:tcW w:w="708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7053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9F4553">
        <w:tc>
          <w:tcPr>
            <w:tcW w:w="708" w:type="dxa"/>
          </w:tcPr>
          <w:p w:rsidR="007D5B04" w:rsidRDefault="007D5B04">
            <w:r>
              <w:t>1</w:t>
            </w:r>
          </w:p>
        </w:tc>
        <w:tc>
          <w:tcPr>
            <w:tcW w:w="2836" w:type="dxa"/>
          </w:tcPr>
          <w:p w:rsidR="007D5B04" w:rsidRDefault="007D5B04">
            <w:r>
              <w:t>Срок контракта</w:t>
            </w:r>
          </w:p>
        </w:tc>
        <w:tc>
          <w:tcPr>
            <w:tcW w:w="7053" w:type="dxa"/>
          </w:tcPr>
          <w:p w:rsidR="007D5B04" w:rsidRDefault="007D5B04" w:rsidP="009F4553">
            <w:r>
              <w:t xml:space="preserve">до </w:t>
            </w:r>
            <w:r w:rsidR="00FF6E21">
              <w:t>31</w:t>
            </w:r>
            <w:r>
              <w:t>.</w:t>
            </w:r>
            <w:r w:rsidR="009F4553">
              <w:t>10</w:t>
            </w:r>
            <w:r>
              <w:t>.201</w:t>
            </w:r>
            <w:r w:rsidR="00C63EF8">
              <w:t>4</w:t>
            </w:r>
            <w:r>
              <w:t xml:space="preserve"> г.</w:t>
            </w:r>
          </w:p>
        </w:tc>
      </w:tr>
      <w:tr w:rsidR="007D5B04" w:rsidTr="009F4553">
        <w:tc>
          <w:tcPr>
            <w:tcW w:w="708" w:type="dxa"/>
          </w:tcPr>
          <w:p w:rsidR="007D5B04" w:rsidRDefault="007D5B04">
            <w:r>
              <w:t>2.</w:t>
            </w:r>
          </w:p>
        </w:tc>
        <w:tc>
          <w:tcPr>
            <w:tcW w:w="2836" w:type="dxa"/>
          </w:tcPr>
          <w:p w:rsidR="007D5B04" w:rsidRDefault="007D5B04">
            <w:r>
              <w:t>Место поставки</w:t>
            </w:r>
          </w:p>
        </w:tc>
        <w:tc>
          <w:tcPr>
            <w:tcW w:w="7053" w:type="dxa"/>
          </w:tcPr>
          <w:p w:rsidR="007D5B04" w:rsidRDefault="009F4553" w:rsidP="007D5B04">
            <w:r>
              <w:t>Склад покупателя (г. Днепропетровск, ул. Маршала Малиновского, 114)</w:t>
            </w:r>
          </w:p>
        </w:tc>
      </w:tr>
      <w:tr w:rsidR="007D5B04" w:rsidTr="009F4553">
        <w:tc>
          <w:tcPr>
            <w:tcW w:w="708" w:type="dxa"/>
          </w:tcPr>
          <w:p w:rsidR="007D5B04" w:rsidRDefault="007D5B04">
            <w:r>
              <w:t>3.</w:t>
            </w:r>
          </w:p>
        </w:tc>
        <w:tc>
          <w:tcPr>
            <w:tcW w:w="2836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7053" w:type="dxa"/>
          </w:tcPr>
          <w:p w:rsidR="007D5B04" w:rsidRDefault="00326999" w:rsidP="006A6FD8">
            <w:r>
              <w:t xml:space="preserve">Ежемесячно, </w:t>
            </w:r>
            <w:r w:rsidR="00FB1AB5">
              <w:t xml:space="preserve">1 раз в месяц 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10030"/>
      </w:tblGrid>
      <w:tr w:rsidR="003F046C" w:rsidRPr="003F046C" w:rsidTr="009F4553">
        <w:tc>
          <w:tcPr>
            <w:tcW w:w="567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10030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6A6FD8" w:rsidTr="009F4553">
        <w:tc>
          <w:tcPr>
            <w:tcW w:w="567" w:type="dxa"/>
          </w:tcPr>
          <w:p w:rsidR="006A6FD8" w:rsidRDefault="006A6FD8">
            <w:r>
              <w:t>1</w:t>
            </w:r>
          </w:p>
        </w:tc>
        <w:tc>
          <w:tcPr>
            <w:tcW w:w="10030" w:type="dxa"/>
          </w:tcPr>
          <w:p w:rsidR="009F4553" w:rsidRDefault="009F4553" w:rsidP="009F4553">
            <w:r>
              <w:t xml:space="preserve">Цена </w:t>
            </w:r>
            <w:r w:rsidR="00A923BF">
              <w:t xml:space="preserve">продукции </w:t>
            </w:r>
            <w:r>
              <w:t>по договору устанавливается н</w:t>
            </w:r>
            <w:r w:rsidR="00A923BF">
              <w:t xml:space="preserve">а момент завершения </w:t>
            </w:r>
            <w:proofErr w:type="spellStart"/>
            <w:r w:rsidR="00A923BF">
              <w:t>редукциона</w:t>
            </w:r>
            <w:proofErr w:type="spellEnd"/>
            <w:r w:rsidR="00A923BF">
              <w:t>.</w:t>
            </w:r>
          </w:p>
          <w:p w:rsidR="006A6FD8" w:rsidRDefault="009F4553" w:rsidP="009F4553">
            <w:r>
              <w:t>Доставка продукции на склад ООО «Украинский ритейл» осуществляется за счет поставщика.</w:t>
            </w:r>
          </w:p>
        </w:tc>
      </w:tr>
      <w:tr w:rsidR="006A6FD8" w:rsidTr="009F4553">
        <w:tc>
          <w:tcPr>
            <w:tcW w:w="567" w:type="dxa"/>
          </w:tcPr>
          <w:p w:rsidR="006A6FD8" w:rsidRDefault="006A6FD8">
            <w:r>
              <w:t>2</w:t>
            </w:r>
          </w:p>
        </w:tc>
        <w:tc>
          <w:tcPr>
            <w:tcW w:w="10030" w:type="dxa"/>
          </w:tcPr>
          <w:p w:rsidR="006A6FD8" w:rsidRDefault="006A6FD8" w:rsidP="003C710D">
            <w:r>
              <w:t>Срок поставки: с момента размещения заказа до 14 календарных дней</w:t>
            </w:r>
          </w:p>
        </w:tc>
      </w:tr>
      <w:tr w:rsidR="006A6FD8" w:rsidTr="009F4553">
        <w:tc>
          <w:tcPr>
            <w:tcW w:w="567" w:type="dxa"/>
          </w:tcPr>
          <w:p w:rsidR="006A6FD8" w:rsidRDefault="006A6FD8">
            <w:r>
              <w:t>3</w:t>
            </w:r>
          </w:p>
        </w:tc>
        <w:tc>
          <w:tcPr>
            <w:tcW w:w="10030" w:type="dxa"/>
          </w:tcPr>
          <w:p w:rsidR="006A6FD8" w:rsidRDefault="009F4553" w:rsidP="009F4553">
            <w:r>
              <w:t>Условия оплаты: предпочтение предложениям со 100-ой отсрочкой оплаты, а также продукции, изготовленной на основе отечественного сырья. Оплата осуществляется за каждую партию поставленной продукции.</w:t>
            </w:r>
          </w:p>
        </w:tc>
      </w:tr>
      <w:tr w:rsidR="007C4209" w:rsidTr="009F4553">
        <w:tc>
          <w:tcPr>
            <w:tcW w:w="567" w:type="dxa"/>
          </w:tcPr>
          <w:p w:rsidR="007C4209" w:rsidRDefault="007C4209" w:rsidP="00E404AD">
            <w:r>
              <w:t>4</w:t>
            </w:r>
          </w:p>
        </w:tc>
        <w:tc>
          <w:tcPr>
            <w:tcW w:w="10030" w:type="dxa"/>
          </w:tcPr>
          <w:p w:rsidR="007C4209" w:rsidRDefault="007C4209" w:rsidP="009F4553">
            <w:r>
              <w:t>Условия поставки</w:t>
            </w:r>
            <w:r w:rsidR="00FB1AB5">
              <w:t>:</w:t>
            </w:r>
            <w:r>
              <w:t xml:space="preserve"> </w:t>
            </w:r>
            <w:r w:rsidR="00FF6E21">
              <w:t xml:space="preserve">туалетная бумага  до </w:t>
            </w:r>
            <w:r w:rsidR="009F4553">
              <w:t>24</w:t>
            </w:r>
            <w:r w:rsidR="00FF6E21">
              <w:t>рул</w:t>
            </w:r>
            <w:r w:rsidR="00C63EF8">
              <w:t xml:space="preserve"> в ящике</w:t>
            </w:r>
            <w:r w:rsidR="00FF6E21">
              <w:t>; бумажные полотенца</w:t>
            </w:r>
            <w:r w:rsidR="001025C8">
              <w:t xml:space="preserve"> – до 2</w:t>
            </w:r>
            <w:r w:rsidR="009F4553">
              <w:t>4</w:t>
            </w:r>
            <w:r w:rsidR="001025C8">
              <w:t xml:space="preserve"> </w:t>
            </w:r>
            <w:proofErr w:type="spellStart"/>
            <w:r w:rsidR="001025C8">
              <w:t>рул</w:t>
            </w:r>
            <w:proofErr w:type="spellEnd"/>
            <w:r w:rsidR="001025C8">
              <w:t>. в ящике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75"/>
        <w:gridCol w:w="9816"/>
      </w:tblGrid>
      <w:tr w:rsidR="00C9336A" w:rsidRPr="00C9336A" w:rsidTr="009F4553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981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9F4553" w:rsidTr="009F4553">
        <w:tc>
          <w:tcPr>
            <w:tcW w:w="675" w:type="dxa"/>
          </w:tcPr>
          <w:p w:rsidR="009F4553" w:rsidRDefault="009F4553">
            <w:pPr>
              <w:rPr>
                <w:lang w:val="uk-UA"/>
              </w:rPr>
            </w:pPr>
            <w:r w:rsidRPr="00947CE6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816" w:type="dxa"/>
          </w:tcPr>
          <w:p w:rsidR="009F4553" w:rsidRPr="00FB1AB5" w:rsidRDefault="009F4553" w:rsidP="004A34E8">
            <w:r w:rsidRPr="00FB1AB5">
              <w:t>Предоставить образцы поставляемого товара (</w:t>
            </w:r>
            <w:r>
              <w:t>такого же или близ</w:t>
            </w:r>
            <w:r w:rsidRPr="00FB1AB5">
              <w:t>кого</w:t>
            </w:r>
            <w:r>
              <w:t xml:space="preserve"> к требуемому</w:t>
            </w:r>
            <w:r w:rsidRPr="00FB1AB5">
              <w:t xml:space="preserve"> </w:t>
            </w:r>
            <w:r>
              <w:t>размеру</w:t>
            </w:r>
            <w:r w:rsidRPr="00FB1AB5">
              <w:t>)</w:t>
            </w:r>
            <w:r>
              <w:t xml:space="preserve">. В ходе предоставления ценовых предложений – </w:t>
            </w:r>
            <w:r w:rsidRPr="00932705">
              <w:rPr>
                <w:b/>
                <w:color w:val="FF0000"/>
              </w:rPr>
              <w:t>обязательное соблюдение условий Тендерного задания</w:t>
            </w:r>
            <w:r>
              <w:t>.</w:t>
            </w:r>
          </w:p>
        </w:tc>
      </w:tr>
      <w:tr w:rsidR="009F4553" w:rsidRPr="008A10FC" w:rsidTr="009F4553">
        <w:tc>
          <w:tcPr>
            <w:tcW w:w="675" w:type="dxa"/>
          </w:tcPr>
          <w:p w:rsidR="009F4553" w:rsidRDefault="009F4553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9816" w:type="dxa"/>
          </w:tcPr>
          <w:p w:rsidR="009F4553" w:rsidRPr="00FB1AB5" w:rsidRDefault="009F4553" w:rsidP="004A34E8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Pr="000F62CB">
              <w:rPr>
                <w:b/>
              </w:rPr>
              <w:t xml:space="preserve">Срок подачи тендерных предложений – </w:t>
            </w:r>
            <w:r w:rsidRPr="000F62CB">
              <w:rPr>
                <w:b/>
                <w:color w:val="FF0000"/>
                <w:sz w:val="28"/>
              </w:rPr>
              <w:t>с 1</w:t>
            </w:r>
            <w:r>
              <w:rPr>
                <w:b/>
                <w:color w:val="FF0000"/>
                <w:sz w:val="28"/>
              </w:rPr>
              <w:t>4</w:t>
            </w:r>
            <w:r w:rsidRPr="000F62CB">
              <w:rPr>
                <w:b/>
                <w:color w:val="FF0000"/>
                <w:sz w:val="28"/>
              </w:rPr>
              <w:t xml:space="preserve">:00 до 18:00 </w:t>
            </w:r>
            <w:r w:rsidR="007F446A">
              <w:rPr>
                <w:b/>
                <w:color w:val="FF0000"/>
                <w:sz w:val="28"/>
              </w:rPr>
              <w:t>0</w:t>
            </w:r>
            <w:r w:rsidR="007F446A" w:rsidRPr="001F171D">
              <w:rPr>
                <w:b/>
                <w:color w:val="FF0000"/>
                <w:sz w:val="28"/>
              </w:rPr>
              <w:t>8</w:t>
            </w:r>
            <w:r w:rsidRPr="000F62CB">
              <w:rPr>
                <w:b/>
                <w:color w:val="FF0000"/>
                <w:sz w:val="28"/>
              </w:rPr>
              <w:t>.</w:t>
            </w:r>
            <w:r>
              <w:rPr>
                <w:b/>
                <w:color w:val="FF0000"/>
                <w:sz w:val="28"/>
              </w:rPr>
              <w:t>10</w:t>
            </w:r>
            <w:r w:rsidRPr="000F62CB">
              <w:rPr>
                <w:b/>
                <w:color w:val="FF0000"/>
                <w:sz w:val="28"/>
              </w:rPr>
              <w:t>.14г.</w:t>
            </w:r>
            <w:r w:rsidRPr="000F62CB"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 </w:t>
            </w:r>
            <w:r w:rsidRPr="008115E5">
              <w:rPr>
                <w:b/>
              </w:rPr>
              <w:t>Срок подачи образцов продукции</w:t>
            </w:r>
            <w:r>
              <w:rPr>
                <w:color w:val="FF0000"/>
                <w:sz w:val="28"/>
              </w:rPr>
              <w:t xml:space="preserve"> </w:t>
            </w:r>
            <w:r w:rsidR="001F171D">
              <w:rPr>
                <w:b/>
                <w:color w:val="FF0000"/>
                <w:sz w:val="28"/>
              </w:rPr>
              <w:t xml:space="preserve">– до </w:t>
            </w:r>
            <w:r w:rsidR="001F171D">
              <w:rPr>
                <w:b/>
                <w:color w:val="FF0000"/>
                <w:sz w:val="28"/>
                <w:lang w:val="en-US"/>
              </w:rPr>
              <w:t>10</w:t>
            </w:r>
            <w:bookmarkStart w:id="0" w:name="_GoBack"/>
            <w:bookmarkEnd w:id="0"/>
            <w:r w:rsidRPr="008115E5">
              <w:rPr>
                <w:b/>
                <w:color w:val="FF0000"/>
                <w:sz w:val="28"/>
              </w:rPr>
              <w:t>.10.14г.</w:t>
            </w:r>
            <w:r>
              <w:rPr>
                <w:color w:val="FF0000"/>
                <w:sz w:val="28"/>
              </w:rPr>
              <w:t xml:space="preserve">  </w:t>
            </w:r>
            <w:r w:rsidRPr="00612F76">
              <w:t>Материалы</w:t>
            </w:r>
            <w:r>
              <w:t xml:space="preserve"> и образцы</w:t>
            </w:r>
            <w:r w:rsidRPr="002E0D72">
              <w:t xml:space="preserve"> с указанием предприятия-отправителя направлять по адресу: </w:t>
            </w:r>
            <w:r>
              <w:t>г. Днепропетровск, ул. Маршала Малиновского 114, Украинский ритейл</w:t>
            </w:r>
            <w:r w:rsidRPr="002E0D72">
              <w:t xml:space="preserve">, </w:t>
            </w:r>
            <w:proofErr w:type="spellStart"/>
            <w:r>
              <w:t>Праженику</w:t>
            </w:r>
            <w:proofErr w:type="spellEnd"/>
            <w:r>
              <w:t xml:space="preserve"> Илье.  Или по электронной почте: </w:t>
            </w:r>
            <w:proofErr w:type="spellStart"/>
            <w:r w:rsidRPr="00612F76">
              <w:rPr>
                <w:b/>
                <w:lang w:val="en-US"/>
              </w:rPr>
              <w:t>prazhenikig</w:t>
            </w:r>
            <w:proofErr w:type="spellEnd"/>
            <w:r w:rsidRPr="00612F76">
              <w:rPr>
                <w:b/>
              </w:rPr>
              <w:t>@</w:t>
            </w:r>
            <w:r w:rsidRPr="00612F76">
              <w:rPr>
                <w:b/>
                <w:lang w:val="en-US"/>
              </w:rPr>
              <w:t>ur</w:t>
            </w:r>
            <w:r w:rsidRPr="00612F76">
              <w:rPr>
                <w:b/>
              </w:rPr>
              <w:t>.</w:t>
            </w:r>
            <w:proofErr w:type="spellStart"/>
            <w:r w:rsidRPr="00612F76">
              <w:rPr>
                <w:b/>
                <w:lang w:val="en-US"/>
              </w:rPr>
              <w:t>ua</w:t>
            </w:r>
            <w:proofErr w:type="spellEnd"/>
            <w:r w:rsidRPr="00612F76">
              <w:rPr>
                <w:b/>
              </w:rPr>
              <w:t>.</w:t>
            </w:r>
          </w:p>
        </w:tc>
      </w:tr>
      <w:tr w:rsidR="008A10FC" w:rsidRPr="008A10FC" w:rsidTr="009F4553">
        <w:tc>
          <w:tcPr>
            <w:tcW w:w="675" w:type="dxa"/>
          </w:tcPr>
          <w:p w:rsidR="008A10FC" w:rsidRDefault="008A10FC">
            <w:pPr>
              <w:rPr>
                <w:lang w:val="uk-UA"/>
              </w:rPr>
            </w:pPr>
          </w:p>
        </w:tc>
        <w:tc>
          <w:tcPr>
            <w:tcW w:w="9816" w:type="dxa"/>
          </w:tcPr>
          <w:p w:rsidR="008A10FC" w:rsidRPr="00FB1AB5" w:rsidRDefault="008A10FC" w:rsidP="008A10FC"/>
        </w:tc>
      </w:tr>
    </w:tbl>
    <w:p w:rsidR="00915322" w:rsidRPr="0087472C" w:rsidRDefault="00915322" w:rsidP="009F4553"/>
    <w:sectPr w:rsidR="00915322" w:rsidRPr="0087472C" w:rsidSect="00836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10D8"/>
    <w:rsid w:val="00011C07"/>
    <w:rsid w:val="00067694"/>
    <w:rsid w:val="00074217"/>
    <w:rsid w:val="001025C8"/>
    <w:rsid w:val="001B6039"/>
    <w:rsid w:val="001E7D1F"/>
    <w:rsid w:val="001F171D"/>
    <w:rsid w:val="00326999"/>
    <w:rsid w:val="003E663E"/>
    <w:rsid w:val="003F046C"/>
    <w:rsid w:val="00442D53"/>
    <w:rsid w:val="004C1825"/>
    <w:rsid w:val="00515890"/>
    <w:rsid w:val="00527DC6"/>
    <w:rsid w:val="00552A4D"/>
    <w:rsid w:val="005B0E48"/>
    <w:rsid w:val="005C1F6B"/>
    <w:rsid w:val="005E2D59"/>
    <w:rsid w:val="00627E15"/>
    <w:rsid w:val="006A6FD8"/>
    <w:rsid w:val="006D636E"/>
    <w:rsid w:val="00787111"/>
    <w:rsid w:val="007C4209"/>
    <w:rsid w:val="007D5B04"/>
    <w:rsid w:val="007F446A"/>
    <w:rsid w:val="008331C2"/>
    <w:rsid w:val="008360BC"/>
    <w:rsid w:val="0087472C"/>
    <w:rsid w:val="008A10FC"/>
    <w:rsid w:val="008A4F9C"/>
    <w:rsid w:val="00915322"/>
    <w:rsid w:val="009206BA"/>
    <w:rsid w:val="00947CE6"/>
    <w:rsid w:val="009F4553"/>
    <w:rsid w:val="00A03F65"/>
    <w:rsid w:val="00A20752"/>
    <w:rsid w:val="00A3187C"/>
    <w:rsid w:val="00A86DA4"/>
    <w:rsid w:val="00A923BF"/>
    <w:rsid w:val="00AE2866"/>
    <w:rsid w:val="00C434E8"/>
    <w:rsid w:val="00C63EF8"/>
    <w:rsid w:val="00C9336A"/>
    <w:rsid w:val="00D1520A"/>
    <w:rsid w:val="00D212C3"/>
    <w:rsid w:val="00D222D3"/>
    <w:rsid w:val="00D5081F"/>
    <w:rsid w:val="00E161C9"/>
    <w:rsid w:val="00EA31E5"/>
    <w:rsid w:val="00EB5D7B"/>
    <w:rsid w:val="00EF6830"/>
    <w:rsid w:val="00F0437D"/>
    <w:rsid w:val="00F834DB"/>
    <w:rsid w:val="00F83B6F"/>
    <w:rsid w:val="00FA7550"/>
    <w:rsid w:val="00FB1AB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4429-B9F2-43FA-985F-39865047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20</cp:revision>
  <cp:lastPrinted>2014-09-30T14:10:00Z</cp:lastPrinted>
  <dcterms:created xsi:type="dcterms:W3CDTF">2013-02-01T13:56:00Z</dcterms:created>
  <dcterms:modified xsi:type="dcterms:W3CDTF">2014-10-02T10:50:00Z</dcterms:modified>
</cp:coreProperties>
</file>